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年硕士研究生入学考试自命题考试大纲</w:t>
      </w:r>
    </w:p>
    <w:p w14:paraId="1A54FA5B">
      <w:pPr>
        <w:spacing w:line="320" w:lineRule="atLeast"/>
        <w:ind w:firstLine="482" w:firstLineChars="150"/>
        <w:jc w:val="center"/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9153F89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eastAsia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815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考试科目名称：</w:t>
      </w:r>
      <w:r>
        <w:rPr>
          <w:rFonts w:hint="eastAsia" w:eastAsia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环境工程学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（初试）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本试卷满分为150分，考试时间为180分钟。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0F04ADCE">
      <w:pPr>
        <w:spacing w:line="320" w:lineRule="atLeast"/>
        <w:ind w:firstLine="1120" w:firstLineChars="400"/>
        <w:rPr>
          <w:rFonts w:hint="default" w:eastAsia="仿宋"/>
          <w:color w:val="auto"/>
          <w:kern w:val="0"/>
          <w:sz w:val="28"/>
          <w:szCs w:val="28"/>
          <w:lang w:val="en-US" w:eastAsia="zh-CN" w:bidi="hi-IN"/>
        </w:rPr>
      </w:pP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选择题：5小题，每小题2分，共10分。</w:t>
      </w:r>
    </w:p>
    <w:p w14:paraId="5BA75D02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简答</w:t>
      </w:r>
      <w:r>
        <w:rPr>
          <w:rFonts w:eastAsia="仿宋"/>
          <w:color w:val="auto"/>
          <w:kern w:val="0"/>
          <w:sz w:val="28"/>
          <w:szCs w:val="28"/>
          <w:lang w:bidi="hi-IN"/>
        </w:rPr>
        <w:t>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5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小题，每小题1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5</w:t>
      </w:r>
      <w:r>
        <w:rPr>
          <w:rFonts w:eastAsia="仿宋"/>
          <w:color w:val="auto"/>
          <w:kern w:val="0"/>
          <w:sz w:val="28"/>
          <w:szCs w:val="28"/>
          <w:lang w:bidi="hi-IN"/>
        </w:rPr>
        <w:t>0分。</w:t>
      </w:r>
    </w:p>
    <w:p w14:paraId="1B211163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lang w:bidi="hi-IN"/>
        </w:rPr>
      </w:pPr>
      <w:r>
        <w:rPr>
          <w:rFonts w:eastAsia="仿宋"/>
          <w:color w:val="auto"/>
          <w:kern w:val="0"/>
          <w:sz w:val="28"/>
          <w:szCs w:val="28"/>
          <w:lang w:bidi="hi-IN"/>
        </w:rPr>
        <w:t>计算题：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2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15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30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分。</w:t>
      </w:r>
    </w:p>
    <w:p w14:paraId="5EA4C0C7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lang w:bidi="hi-IN"/>
        </w:rPr>
      </w:pPr>
      <w:r>
        <w:rPr>
          <w:rFonts w:eastAsia="仿宋"/>
          <w:color w:val="auto"/>
          <w:kern w:val="0"/>
          <w:sz w:val="28"/>
          <w:szCs w:val="28"/>
          <w:lang w:bidi="hi-IN"/>
        </w:rPr>
        <w:t>综合题：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3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小题，每小题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20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lang w:val="en-US" w:eastAsia="zh-CN" w:bidi="hi-IN"/>
        </w:rPr>
        <w:t>60</w:t>
      </w:r>
      <w:r>
        <w:rPr>
          <w:rFonts w:eastAsia="仿宋"/>
          <w:color w:val="auto"/>
          <w:kern w:val="0"/>
          <w:sz w:val="28"/>
          <w:szCs w:val="28"/>
          <w:lang w:bidi="hi-IN"/>
        </w:rPr>
        <w:t>分。</w:t>
      </w:r>
    </w:p>
    <w:p w14:paraId="71848CDF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</w:t>
      </w:r>
      <w:r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参考书目：</w:t>
      </w:r>
    </w:p>
    <w:p w14:paraId="54EA98AB">
      <w:pPr>
        <w:spacing w:line="320" w:lineRule="atLeast"/>
        <w:ind w:firstLine="560" w:firstLineChars="200"/>
        <w:rPr>
          <w:rFonts w:hint="default" w:eastAsia="仿宋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蒋展鹏</w:t>
      </w:r>
      <w:r>
        <w:rPr>
          <w:rFonts w:hint="eastAsia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杨宏伟</w:t>
      </w:r>
      <w:r>
        <w:rPr>
          <w:rFonts w:hint="eastAsia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《环境工程学(第三版)》</w:t>
      </w:r>
      <w:r>
        <w:rPr>
          <w:rFonts w:hint="eastAsia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高等教育出版社</w:t>
      </w:r>
      <w:r>
        <w:rPr>
          <w:rFonts w:hint="eastAsia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2013.</w:t>
      </w:r>
    </w:p>
    <w:p w14:paraId="133A08F3">
      <w:pPr>
        <w:spacing w:line="320" w:lineRule="atLeast"/>
        <w:ind w:firstLine="560" w:firstLineChars="200"/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注：考生应紧密结合教材，关注环境工程学领域的最新研究成果和技术动态，以提升综合分析和解决问题的能力。</w:t>
      </w:r>
    </w:p>
    <w:p w14:paraId="50334FDD">
      <w:pPr>
        <w:spacing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、考试内容范围</w:t>
      </w:r>
    </w:p>
    <w:p w14:paraId="77AB3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" w:hAnsi="仿宋" w:eastAsia="仿宋"/>
          <w:b/>
          <w:bCs/>
          <w:sz w:val="28"/>
          <w:szCs w:val="28"/>
          <w14:ligatures w14:val="none"/>
        </w:rPr>
      </w:pPr>
      <w:r>
        <w:rPr>
          <w:rFonts w:ascii="Segoe UI" w:hAnsi="Segoe UI" w:eastAsia="宋体" w:cs="Segoe UI"/>
          <w:b/>
          <w:bCs/>
          <w:kern w:val="0"/>
          <w:sz w:val="28"/>
          <w:szCs w:val="28"/>
          <w:shd w:val="clear" w:color="auto" w:fill="FFFFFF" w:themeFill="background1"/>
          <w14:ligatures w14:val="none"/>
        </w:rPr>
        <w:t>（</w:t>
      </w:r>
      <w:r>
        <w:rPr>
          <w:rFonts w:ascii="仿宋" w:hAnsi="仿宋" w:eastAsia="仿宋"/>
          <w:b/>
          <w:bCs/>
          <w:sz w:val="28"/>
          <w:szCs w:val="28"/>
          <w14:ligatures w14:val="none"/>
        </w:rPr>
        <w:t>一）水质净化与水污染控制工程</w:t>
      </w:r>
    </w:p>
    <w:p w14:paraId="01B02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  <w14:ligatures w14:val="none"/>
        </w:rPr>
      </w:pPr>
      <w:r>
        <w:rPr>
          <w:rFonts w:hint="eastAsia" w:ascii="仿宋" w:hAnsi="仿宋" w:eastAsia="仿宋"/>
          <w:sz w:val="28"/>
          <w:szCs w:val="28"/>
          <w14:ligatures w14:val="none"/>
        </w:rPr>
        <w:t>1</w:t>
      </w: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、</w:t>
      </w:r>
      <w:r>
        <w:rPr>
          <w:rFonts w:ascii="仿宋" w:hAnsi="仿宋" w:eastAsia="仿宋"/>
          <w:sz w:val="28"/>
          <w:szCs w:val="28"/>
          <w14:ligatures w14:val="none"/>
        </w:rPr>
        <w:t>定义与标准</w:t>
      </w:r>
    </w:p>
    <w:p w14:paraId="592B9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/>
        <w:jc w:val="left"/>
        <w:textAlignment w:val="auto"/>
        <w:rPr>
          <w:rFonts w:hint="eastAsia" w:ascii="仿宋" w:hAnsi="仿宋" w:eastAsia="仿宋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  <w14:ligatures w14:val="none"/>
        </w:rPr>
        <w:t>1</w:t>
      </w: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）</w:t>
      </w:r>
      <w:r>
        <w:rPr>
          <w:rFonts w:ascii="仿宋" w:hAnsi="仿宋" w:eastAsia="仿宋"/>
          <w:sz w:val="28"/>
          <w:szCs w:val="28"/>
          <w14:ligatures w14:val="none"/>
        </w:rPr>
        <w:t>水环境的基本概念及水质指标的定义</w:t>
      </w: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；</w:t>
      </w:r>
    </w:p>
    <w:p w14:paraId="46D18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  <w14:ligatures w14:val="none"/>
        </w:rPr>
      </w:pP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  <w14:ligatures w14:val="none"/>
        </w:rPr>
        <w:t>2</w:t>
      </w: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sz w:val="28"/>
          <w:szCs w:val="28"/>
          <w14:ligatures w14:val="none"/>
        </w:rPr>
        <w:t>国内外主要水质标准的适用范围、水质要求及其实施意义。</w:t>
      </w:r>
    </w:p>
    <w:p w14:paraId="31CE5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  <w14:ligatures w14:val="none"/>
        </w:rPr>
      </w:pPr>
      <w:r>
        <w:rPr>
          <w:rFonts w:hint="eastAsia" w:ascii="仿宋" w:hAnsi="仿宋" w:eastAsia="仿宋"/>
          <w:sz w:val="28"/>
          <w:szCs w:val="28"/>
          <w14:ligatures w14:val="none"/>
        </w:rPr>
        <w:t>2</w:t>
      </w: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、</w:t>
      </w:r>
      <w:r>
        <w:rPr>
          <w:rFonts w:ascii="仿宋" w:hAnsi="仿宋" w:eastAsia="仿宋"/>
          <w:sz w:val="28"/>
          <w:szCs w:val="28"/>
          <w14:ligatures w14:val="none"/>
        </w:rPr>
        <w:t>水的物理化学处理方法</w:t>
      </w:r>
    </w:p>
    <w:p w14:paraId="73492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  <w14:ligatures w14:val="none"/>
        </w:rPr>
        <w:t>1</w:t>
      </w: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sz w:val="28"/>
          <w:szCs w:val="28"/>
          <w14:ligatures w14:val="none"/>
        </w:rPr>
        <w:t>水中粗大颗粒物、悬浮物去除工艺（如格栅、沉砂池等）的原理、流程</w:t>
      </w:r>
      <w:r>
        <w:rPr>
          <w:rFonts w:hint="eastAsia" w:ascii="仿宋" w:hAnsi="仿宋" w:eastAsia="仿宋"/>
          <w:sz w:val="28"/>
          <w:szCs w:val="28"/>
          <w:lang w:val="en-US" w:eastAsia="zh-CN"/>
          <w14:ligatures w14:val="none"/>
        </w:rPr>
        <w:t>、设备结构特点</w:t>
      </w: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；</w:t>
      </w:r>
    </w:p>
    <w:p w14:paraId="0BC2A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  <w14:ligatures w14:val="none"/>
        </w:rPr>
        <w:t>2</w:t>
      </w:r>
      <w:r>
        <w:rPr>
          <w:rFonts w:hint="eastAsia" w:ascii="仿宋" w:hAnsi="仿宋" w:eastAsia="仿宋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sz w:val="28"/>
          <w:szCs w:val="28"/>
          <w14:ligatures w14:val="none"/>
        </w:rPr>
        <w:t>沉淀、混凝、澄清、过滤等工艺的原理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、流程、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设施设计计算、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设备选型及参数优化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78F0C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3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溶解性污染物去除技术（如吸附、离子交换、膜分离等）的基本原理与应用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58E44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4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高级氧化与化学还原技术在水处理中的最新进展与应用实例。</w:t>
      </w:r>
    </w:p>
    <w:p w14:paraId="66488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3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水的生物化学处理方法</w:t>
      </w:r>
    </w:p>
    <w:p w14:paraId="33169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1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好氧悬浮生长（如活性污泥法）与附着生长（如生物膜法）处理技术的原理、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设施类型及结构、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工艺特点及影响因素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6017A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2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厌氧消化工艺及其在污水处理中的应用，包括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设施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类型、反应机制及影响因素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70D10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3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生物脱氮除磷工艺（如A/O、倒置A/O、SBR等）的基本概念、理论方法及各构筑物功能。</w:t>
      </w:r>
    </w:p>
    <w:p w14:paraId="20F5C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14:ligatures w14:val="none"/>
        </w:rPr>
      </w:pPr>
      <w:r>
        <w:rPr>
          <w:rFonts w:ascii="仿宋" w:hAnsi="仿宋" w:eastAsia="仿宋"/>
          <w:b/>
          <w:bCs/>
          <w:color w:val="auto"/>
          <w:sz w:val="28"/>
          <w:szCs w:val="28"/>
          <w14:ligatures w14:val="none"/>
        </w:rPr>
        <w:t>（二）大气污染控制工程</w:t>
      </w:r>
    </w:p>
    <w:p w14:paraId="41304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1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、</w:t>
      </w:r>
      <w:r>
        <w:rPr>
          <w:rFonts w:ascii="仿宋" w:hAnsi="仿宋" w:eastAsia="仿宋"/>
          <w:color w:val="auto"/>
          <w:sz w:val="28"/>
          <w:szCs w:val="28"/>
          <w14:ligatures w14:val="none"/>
        </w:rPr>
        <w:t>定义与标准</w:t>
      </w:r>
    </w:p>
    <w:p w14:paraId="751EF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1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大气污染及大气污染物的定义，了解大气环境质量标准的制定依据及其实施效果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74DE0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" w:hAnsi="仿宋" w:eastAsia="仿宋"/>
          <w:color w:val="auto"/>
          <w:sz w:val="28"/>
          <w:szCs w:val="28"/>
          <w:lang w:val="en-US"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（2）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颗粒污染物控制技术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原理及应用；</w:t>
      </w:r>
    </w:p>
    <w:p w14:paraId="1F1CC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3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粉尘的物理性质及颗粒粒径的表征方法，理解颗粒捕集基础理论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3EEC2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4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重力沉降室、旋风除尘器、电除尘器、袋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式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除尘器、湿式除尘器等除尘设备的原理、性能比较及设计选型。</w:t>
      </w:r>
    </w:p>
    <w:p w14:paraId="14CF2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2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、</w:t>
      </w:r>
      <w:r>
        <w:rPr>
          <w:rFonts w:ascii="仿宋" w:hAnsi="仿宋" w:eastAsia="仿宋"/>
          <w:color w:val="auto"/>
          <w:sz w:val="28"/>
          <w:szCs w:val="28"/>
          <w14:ligatures w14:val="none"/>
        </w:rPr>
        <w:t>气态污染物控制技术</w:t>
      </w:r>
    </w:p>
    <w:p w14:paraId="08ED0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1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燃烧前脱硫技术、流化床燃料脱硫等源头控制技术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原理及应用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57183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2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二氧化硫烟气脱硫技术（如湿法脱硫、干法脱硫等）的工艺原理、流程及优化策略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4A06C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3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低氮燃烧技术、SCR和SNCR烟气脱硝技术的原理、工艺流程及工程应用。</w:t>
      </w:r>
    </w:p>
    <w:p w14:paraId="13AF6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  <w14:ligatures w14:val="none"/>
        </w:rPr>
      </w:pPr>
      <w:r>
        <w:rPr>
          <w:rFonts w:ascii="仿宋" w:hAnsi="仿宋" w:eastAsia="仿宋"/>
          <w:b/>
          <w:bCs/>
          <w:color w:val="auto"/>
          <w:sz w:val="28"/>
          <w:szCs w:val="28"/>
          <w14:ligatures w14:val="none"/>
        </w:rPr>
        <w:t>（三）固体废物污染控制工程</w:t>
      </w:r>
    </w:p>
    <w:p w14:paraId="2FAFC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1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、</w:t>
      </w:r>
      <w:r>
        <w:rPr>
          <w:rFonts w:ascii="仿宋" w:hAnsi="仿宋" w:eastAsia="仿宋"/>
          <w:color w:val="auto"/>
          <w:sz w:val="28"/>
          <w:szCs w:val="28"/>
          <w14:ligatures w14:val="none"/>
        </w:rPr>
        <w:t>固体废物概述</w:t>
      </w:r>
    </w:p>
    <w:p w14:paraId="5B760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1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固体废物的定义、分类、产生量及危害特性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00110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（2）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固体废物处置原则与方法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0E686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3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固体废物减量化、资源化、无害化的基本处置原则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79DBA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4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填埋、焚烧、堆肥等典型处置方法的原理、工艺流程及环境影响。</w:t>
      </w:r>
    </w:p>
    <w:p w14:paraId="0BA6A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2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、</w:t>
      </w:r>
      <w:r>
        <w:rPr>
          <w:rFonts w:ascii="仿宋" w:hAnsi="仿宋" w:eastAsia="仿宋"/>
          <w:color w:val="auto"/>
          <w:sz w:val="28"/>
          <w:szCs w:val="28"/>
          <w14:ligatures w14:val="none"/>
        </w:rPr>
        <w:t>固体废物处理技术</w:t>
      </w:r>
    </w:p>
    <w:p w14:paraId="06DAD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1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固体废物焚烧系统的结构组成、运行管理要点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及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环境影响控制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4E756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2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好氧堆肥与厌氧发酵的基本原理、工艺条件及影响因素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；</w:t>
      </w:r>
    </w:p>
    <w:p w14:paraId="719BE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3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厌氧发酵工艺的设备选型、反应过程控制及产物利用途径。</w:t>
      </w:r>
    </w:p>
    <w:p w14:paraId="62B11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3、固体废物处置及资源化技术</w:t>
      </w:r>
    </w:p>
    <w:p w14:paraId="6064A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" w:hAnsi="仿宋" w:eastAsia="仿宋"/>
          <w:color w:val="auto"/>
          <w:sz w:val="28"/>
          <w:szCs w:val="28"/>
          <w:lang w:val="en-US"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（1）固体废物的资源化利用方式；</w:t>
      </w:r>
    </w:p>
    <w:p w14:paraId="0D765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（2）固体废物最终处置的原理、工艺和方法。</w:t>
      </w:r>
    </w:p>
    <w:p w14:paraId="441A4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ascii="仿宋" w:hAnsi="仿宋" w:eastAsia="仿宋"/>
          <w:b/>
          <w:bCs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  <w14:ligatures w14:val="none"/>
        </w:rPr>
        <w:t>（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  <w14:ligatures w14:val="none"/>
        </w:rPr>
        <w:t>四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  <w14:ligatures w14:val="none"/>
        </w:rPr>
        <w:t>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14:ligatures w14:val="none"/>
        </w:rPr>
        <w:t>噪声、电磁辐射与其他物理性污染防治技术</w:t>
      </w:r>
    </w:p>
    <w:p w14:paraId="57D23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1、吸声、消声、隔声、减震等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噪声污染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防治技术原理及应用。</w:t>
      </w:r>
    </w:p>
    <w:p w14:paraId="5D482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auto"/>
          <w:sz w:val="28"/>
          <w:szCs w:val="28"/>
          <w14:ligatures w14:val="none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2、</w:t>
      </w:r>
      <w:r>
        <w:rPr>
          <w:rFonts w:hint="eastAsia" w:ascii="仿宋" w:hAnsi="仿宋" w:eastAsia="仿宋"/>
          <w:color w:val="auto"/>
          <w:sz w:val="28"/>
          <w:szCs w:val="28"/>
          <w14:ligatures w14:val="none"/>
        </w:rPr>
        <w:t>电磁辐射及其他物理性污染的防治技术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  <w14:ligatures w14:val="none"/>
        </w:rPr>
        <w:t>原理及应用。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WFjNTliZDllOGVmN2Y4YTQ5NjEwODEwOTQyNjcifQ=="/>
  </w:docVars>
  <w:rsids>
    <w:rsidRoot w:val="333719C9"/>
    <w:rsid w:val="000043B5"/>
    <w:rsid w:val="00022341"/>
    <w:rsid w:val="00046413"/>
    <w:rsid w:val="00065211"/>
    <w:rsid w:val="00081658"/>
    <w:rsid w:val="00082486"/>
    <w:rsid w:val="00091E53"/>
    <w:rsid w:val="000A5CCD"/>
    <w:rsid w:val="000A7384"/>
    <w:rsid w:val="000B5884"/>
    <w:rsid w:val="000C7034"/>
    <w:rsid w:val="000D464C"/>
    <w:rsid w:val="000E0CF5"/>
    <w:rsid w:val="00104191"/>
    <w:rsid w:val="00171C2F"/>
    <w:rsid w:val="0019143B"/>
    <w:rsid w:val="001A7B6C"/>
    <w:rsid w:val="002009F7"/>
    <w:rsid w:val="0021704B"/>
    <w:rsid w:val="0021753F"/>
    <w:rsid w:val="00366253"/>
    <w:rsid w:val="00375C95"/>
    <w:rsid w:val="00384DF6"/>
    <w:rsid w:val="00386000"/>
    <w:rsid w:val="00397051"/>
    <w:rsid w:val="003A5AB5"/>
    <w:rsid w:val="00401899"/>
    <w:rsid w:val="00421872"/>
    <w:rsid w:val="00427404"/>
    <w:rsid w:val="004923A9"/>
    <w:rsid w:val="00495B6F"/>
    <w:rsid w:val="004E3384"/>
    <w:rsid w:val="00523772"/>
    <w:rsid w:val="00530296"/>
    <w:rsid w:val="00581AE4"/>
    <w:rsid w:val="006548F3"/>
    <w:rsid w:val="006578AF"/>
    <w:rsid w:val="00692F5A"/>
    <w:rsid w:val="006A7DA9"/>
    <w:rsid w:val="00762733"/>
    <w:rsid w:val="00783470"/>
    <w:rsid w:val="007C5C7E"/>
    <w:rsid w:val="007E5CF5"/>
    <w:rsid w:val="007F40B1"/>
    <w:rsid w:val="00803EA1"/>
    <w:rsid w:val="0083118D"/>
    <w:rsid w:val="00851BED"/>
    <w:rsid w:val="008A1457"/>
    <w:rsid w:val="008B310D"/>
    <w:rsid w:val="008B545D"/>
    <w:rsid w:val="008C799E"/>
    <w:rsid w:val="00905598"/>
    <w:rsid w:val="00913E59"/>
    <w:rsid w:val="00923C9F"/>
    <w:rsid w:val="0095763F"/>
    <w:rsid w:val="00977CA4"/>
    <w:rsid w:val="0099024A"/>
    <w:rsid w:val="009A2865"/>
    <w:rsid w:val="00A16401"/>
    <w:rsid w:val="00A300F5"/>
    <w:rsid w:val="00A766EC"/>
    <w:rsid w:val="00AA7F78"/>
    <w:rsid w:val="00AF6B10"/>
    <w:rsid w:val="00B0116B"/>
    <w:rsid w:val="00B02BAE"/>
    <w:rsid w:val="00B119E7"/>
    <w:rsid w:val="00B37441"/>
    <w:rsid w:val="00B472FF"/>
    <w:rsid w:val="00BF37B4"/>
    <w:rsid w:val="00C030E3"/>
    <w:rsid w:val="00C253E1"/>
    <w:rsid w:val="00C26CB4"/>
    <w:rsid w:val="00C30D6E"/>
    <w:rsid w:val="00C41582"/>
    <w:rsid w:val="00C52480"/>
    <w:rsid w:val="00C61799"/>
    <w:rsid w:val="00CB564C"/>
    <w:rsid w:val="00CC1D14"/>
    <w:rsid w:val="00CC26D6"/>
    <w:rsid w:val="00D118E6"/>
    <w:rsid w:val="00D17D49"/>
    <w:rsid w:val="00D2737A"/>
    <w:rsid w:val="00D84150"/>
    <w:rsid w:val="00D84360"/>
    <w:rsid w:val="00DE307E"/>
    <w:rsid w:val="00E1030E"/>
    <w:rsid w:val="00E24557"/>
    <w:rsid w:val="00E5270C"/>
    <w:rsid w:val="00E607BF"/>
    <w:rsid w:val="00E93531"/>
    <w:rsid w:val="00EA00AD"/>
    <w:rsid w:val="00EB4EB8"/>
    <w:rsid w:val="00ED65F8"/>
    <w:rsid w:val="00F05A53"/>
    <w:rsid w:val="00F54780"/>
    <w:rsid w:val="00F54FE0"/>
    <w:rsid w:val="00F8513A"/>
    <w:rsid w:val="00FA4AC7"/>
    <w:rsid w:val="00FA67F6"/>
    <w:rsid w:val="00FC1FBB"/>
    <w:rsid w:val="00FD4F82"/>
    <w:rsid w:val="00FE0355"/>
    <w:rsid w:val="098549C5"/>
    <w:rsid w:val="0FCF33DA"/>
    <w:rsid w:val="19E45835"/>
    <w:rsid w:val="2C4B70B0"/>
    <w:rsid w:val="333719C9"/>
    <w:rsid w:val="35972B27"/>
    <w:rsid w:val="3F027F69"/>
    <w:rsid w:val="3F64609D"/>
    <w:rsid w:val="41216050"/>
    <w:rsid w:val="42F60469"/>
    <w:rsid w:val="5372553F"/>
    <w:rsid w:val="55FC18BD"/>
    <w:rsid w:val="622F1D89"/>
    <w:rsid w:val="64C155C9"/>
    <w:rsid w:val="6C287145"/>
    <w:rsid w:val="6CA446CF"/>
    <w:rsid w:val="6D2A1AC1"/>
    <w:rsid w:val="6EFE6920"/>
    <w:rsid w:val="72490BCF"/>
    <w:rsid w:val="77191E03"/>
    <w:rsid w:val="7D3D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1254</Words>
  <Characters>1287</Characters>
  <Lines>8</Lines>
  <Paragraphs>2</Paragraphs>
  <TotalTime>8</TotalTime>
  <ScaleCrop>false</ScaleCrop>
  <LinksUpToDate>false</LinksUpToDate>
  <CharactersWithSpaces>1297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2022-04-18T08:09:00Z</dcterms:created>
  <dc:creator>Administrator</dc:creator>
  <cp:lastModifiedBy>Elaine.S</cp:lastModifiedBy>
  <dcterms:modified xsi:type="dcterms:W3CDTF">2025-08-26T02:04:36Z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D758690A694948CFB5F51C8E7C2558FA</vt:lpwstr>
  </property>
  <property fmtid="{D5CDD505-2E9C-101B-9397-08002B2CF9AE}" pid="4" name="KSOTemplateDocerSaveRecord">
    <vt:lpwstr>eyJoZGlkIjoiZTk3M2NlMjQ4Y2IxZWE0Y2RmN2MyODcwNTA3NTQzY2MiLCJ1c2VySWQiOiI1MTYyMTk5MjYifQ==</vt:lpwstr>
  </property>
</Properties>
</file>