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firstLine="560"/>
        <w:rPr>
          <w:rFonts w:eastAsia="仿宋_gb2312"/>
          <w:sz w:val="28"/>
        </w:rPr>
      </w:pPr>
    </w:p>
    <w:p>
      <w:pPr>
        <w:spacing w:before="156" w:beforeLines="50" w:after="156" w:afterLines="50" w:line="48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湖南工商大学</w:t>
      </w:r>
    </w:p>
    <w:p>
      <w:pPr>
        <w:spacing w:before="156" w:beforeLines="50" w:after="156" w:afterLines="50" w:line="48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研究生科教融合课程与产教融合课程建设申报书</w:t>
      </w:r>
    </w:p>
    <w:p>
      <w:pPr>
        <w:spacing w:after="156" w:line="480" w:lineRule="auto"/>
        <w:outlineLvl w:val="0"/>
        <w:rPr>
          <w:rFonts w:eastAsia="仿宋_gb2312"/>
          <w:b/>
          <w:bCs/>
          <w:sz w:val="48"/>
        </w:rPr>
      </w:pPr>
    </w:p>
    <w:p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Style w:val="9"/>
        <w:tblpPr w:leftFromText="180" w:rightFromText="180" w:vertAnchor="text" w:horzAnchor="margin" w:tblpXSpec="center" w:tblpY="66"/>
        <w:tblW w:w="7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3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bookmarkStart w:id="5" w:name="_GoBack" w:colFirst="0" w:colLast="0"/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课程名称：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面向学科（专业）及代码：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融合课程类型：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课程负责人：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负责人职称：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申报学位点：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bookmarkEnd w:id="5"/>
    </w:tbl>
    <w:p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spacing w:after="156" w:line="360" w:lineRule="auto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 xml:space="preserve"> </w:t>
      </w:r>
    </w:p>
    <w:p>
      <w:pPr>
        <w:snapToGrid w:val="0"/>
        <w:spacing w:after="156" w:line="360" w:lineRule="auto"/>
        <w:jc w:val="center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 xml:space="preserve"> 年    月    日</w:t>
      </w: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rPr>
          <w:rFonts w:eastAsia="仿宋"/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一、课程基本信息</w:t>
      </w:r>
    </w:p>
    <w:tbl>
      <w:tblPr>
        <w:tblStyle w:val="9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81"/>
        <w:gridCol w:w="2648"/>
        <w:gridCol w:w="243"/>
        <w:gridCol w:w="1458"/>
        <w:gridCol w:w="85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4"/>
                <w:szCs w:val="22"/>
              </w:rPr>
            </w:pPr>
          </w:p>
          <w:p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专业必修○   选修课程○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面向</w:t>
            </w:r>
            <w:r>
              <w:rPr>
                <w:rFonts w:hint="eastAsia" w:eastAsia="仿宋_gb2312"/>
                <w:b/>
                <w:sz w:val="24"/>
                <w:szCs w:val="22"/>
              </w:rPr>
              <w:t>学科（专业）及代码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5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课程内容中行业（企业</w:t>
            </w:r>
            <w:r>
              <w:rPr>
                <w:rFonts w:hint="eastAsia" w:eastAsia="仿宋_gb2312"/>
                <w:b/>
                <w:sz w:val="24"/>
                <w:szCs w:val="22"/>
              </w:rPr>
              <w:t>、科研院所</w:t>
            </w:r>
            <w:r>
              <w:rPr>
                <w:rFonts w:eastAsia="仿宋_gb2312"/>
                <w:b/>
                <w:sz w:val="24"/>
                <w:szCs w:val="22"/>
              </w:rPr>
              <w:t>）</w:t>
            </w:r>
            <w:r>
              <w:rPr>
                <w:rFonts w:hint="eastAsia" w:eastAsia="仿宋_gb2312"/>
                <w:b/>
                <w:sz w:val="24"/>
                <w:szCs w:val="22"/>
              </w:rPr>
              <w:t>授课课时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8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总</w:t>
            </w:r>
            <w:r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52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课程内容中</w:t>
            </w:r>
            <w:r>
              <w:rPr>
                <w:rFonts w:hint="eastAsia" w:eastAsia="仿宋_gb2312"/>
                <w:b/>
                <w:sz w:val="24"/>
                <w:szCs w:val="22"/>
              </w:rPr>
              <w:t>学校课堂授课课时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近两年每学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年授课人数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已开设</w:t>
            </w:r>
            <w:r>
              <w:rPr>
                <w:rFonts w:hint="eastAsia" w:eastAsia="仿宋_gb2312"/>
                <w:b/>
                <w:sz w:val="24"/>
                <w:szCs w:val="22"/>
              </w:rPr>
              <w:t>轮次</w:t>
            </w:r>
            <w:r>
              <w:rPr>
                <w:rFonts w:eastAsia="仿宋_gb2312"/>
                <w:b/>
                <w:sz w:val="24"/>
                <w:szCs w:val="22"/>
              </w:rPr>
              <w:t>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（仅限课程获得的荣誉）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0" w:name="_Hlk98968797"/>
            <w:r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0"/>
            <w:r>
              <w:rPr>
                <w:rFonts w:eastAsia="仿宋_gb2312"/>
                <w:b/>
                <w:sz w:val="24"/>
                <w:szCs w:val="22"/>
              </w:rPr>
              <w:t>简</w:t>
            </w:r>
            <w:r>
              <w:rPr>
                <w:rFonts w:hint="eastAsia" w:eastAsia="仿宋_gb2312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（概述课程基本情况</w:t>
            </w:r>
            <w:r>
              <w:rPr>
                <w:rFonts w:hint="eastAsia" w:eastAsia="仿宋_gb2312"/>
                <w:sz w:val="24"/>
                <w:szCs w:val="22"/>
              </w:rPr>
              <w:t>，包括课程建设基础、科教融合/产教融合、开课情况等</w:t>
            </w:r>
            <w:r>
              <w:rPr>
                <w:rFonts w:eastAsia="仿宋_gb2312"/>
                <w:sz w:val="24"/>
                <w:szCs w:val="22"/>
              </w:rPr>
              <w:t>，</w:t>
            </w:r>
            <w:r>
              <w:rPr>
                <w:rFonts w:hint="eastAsia" w:eastAsia="仿宋_gb2312"/>
                <w:sz w:val="24"/>
                <w:szCs w:val="22"/>
              </w:rPr>
              <w:t>500</w:t>
            </w:r>
            <w:r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二、课程</w:t>
      </w:r>
      <w:r>
        <w:rPr>
          <w:rFonts w:hint="eastAsia" w:eastAsia="黑体"/>
          <w:sz w:val="28"/>
          <w:szCs w:val="28"/>
        </w:rPr>
        <w:t>负责人及课程</w:t>
      </w:r>
      <w:r>
        <w:rPr>
          <w:rFonts w:eastAsia="黑体"/>
          <w:sz w:val="28"/>
          <w:szCs w:val="28"/>
        </w:rPr>
        <w:t>团队情况</w:t>
      </w:r>
    </w:p>
    <w:tbl>
      <w:tblPr>
        <w:tblStyle w:val="10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58"/>
        <w:gridCol w:w="802"/>
        <w:gridCol w:w="847"/>
        <w:gridCol w:w="847"/>
        <w:gridCol w:w="847"/>
        <w:gridCol w:w="569"/>
        <w:gridCol w:w="719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课程负责人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1" w:name="_Hlk99129428"/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学位点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课程负责人简介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hint="eastAsia" w:eastAsia="仿宋_gb2312"/>
                <w:kern w:val="0"/>
                <w:sz w:val="24"/>
              </w:rPr>
              <w:t>建设任务、行业（企业、科研院所）实践经历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hint="eastAsia" w:eastAsia="仿宋_gb2312"/>
                <w:kern w:val="0"/>
                <w:sz w:val="24"/>
              </w:rPr>
              <w:t>校企合作经历、</w:t>
            </w:r>
            <w:r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hint="eastAsia" w:eastAsia="仿宋_gb2312"/>
                <w:kern w:val="0"/>
                <w:sz w:val="24"/>
              </w:rPr>
              <w:t>、在建教学建设项目等</w:t>
            </w:r>
            <w:r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hint="eastAsia" w:eastAsia="仿宋_gb2312"/>
                <w:kern w:val="0"/>
                <w:sz w:val="24"/>
              </w:rPr>
              <w:t>，3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hint="eastAsia" w:eastAsia="仿宋_gb2312"/>
                <w:kern w:val="0"/>
                <w:sz w:val="24"/>
              </w:rPr>
              <w:t>字以内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hint="eastAsia" w:eastAsia="仿宋_gb2312"/>
                <w:b/>
                <w:sz w:val="24"/>
                <w:szCs w:val="22"/>
              </w:rPr>
              <w:t>核心</w:t>
            </w:r>
            <w:r>
              <w:rPr>
                <w:rFonts w:eastAsia="仿宋_gb2312"/>
                <w:b/>
                <w:sz w:val="24"/>
                <w:szCs w:val="22"/>
              </w:rPr>
              <w:t>成员</w:t>
            </w:r>
            <w:r>
              <w:rPr>
                <w:rFonts w:hint="eastAsia" w:eastAsia="仿宋_gb2312"/>
                <w:sz w:val="24"/>
                <w:szCs w:val="22"/>
              </w:rPr>
              <w:t>（限5人）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22"/>
              </w:rPr>
              <w:t>行业（企业、科研院所）参与人员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hint="eastAsia" w:eastAsia="仿宋_gb2312"/>
                <w:kern w:val="0"/>
                <w:sz w:val="24"/>
              </w:rPr>
              <w:t>务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eastAsia="黑体"/>
          <w:sz w:val="28"/>
          <w:szCs w:val="28"/>
        </w:rPr>
        <w:t>三、</w:t>
      </w:r>
      <w:r>
        <w:rPr>
          <w:rFonts w:hint="eastAsia" w:eastAsia="黑体"/>
          <w:sz w:val="28"/>
          <w:szCs w:val="28"/>
        </w:rPr>
        <w:t>课程建设主要任务</w:t>
      </w:r>
    </w:p>
    <w:tbl>
      <w:tblPr>
        <w:tblStyle w:val="9"/>
        <w:tblW w:w="8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2" w:name="_Hlk99714300"/>
            <w:r>
              <w:rPr>
                <w:rFonts w:hint="eastAsia" w:eastAsia="仿宋_gb2312"/>
                <w:b/>
                <w:bCs/>
                <w:sz w:val="24"/>
              </w:rPr>
              <w:t>3-1</w:t>
            </w:r>
            <w:r>
              <w:rPr>
                <w:rFonts w:eastAsia="仿宋_gb2312"/>
                <w:b/>
                <w:bCs/>
                <w:sz w:val="24"/>
              </w:rPr>
              <w:t>课程</w:t>
            </w:r>
            <w:r>
              <w:rPr>
                <w:rFonts w:hint="eastAsia" w:eastAsia="仿宋_gb2312"/>
                <w:b/>
                <w:bCs/>
                <w:sz w:val="24"/>
              </w:rPr>
              <w:t>定位与目标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hint="eastAsia" w:eastAsia="仿宋_gb2312"/>
                <w:sz w:val="24"/>
              </w:rPr>
              <w:t>规格</w:t>
            </w:r>
            <w:r>
              <w:rPr>
                <w:rFonts w:eastAsia="仿宋_gb2312"/>
                <w:sz w:val="24"/>
              </w:rPr>
              <w:t>要求，参照各类专业认证</w:t>
            </w:r>
            <w:r>
              <w:rPr>
                <w:rFonts w:hint="eastAsia" w:eastAsia="仿宋_gb2312"/>
                <w:sz w:val="24"/>
              </w:rPr>
              <w:t>或评估</w:t>
            </w:r>
            <w:r>
              <w:rPr>
                <w:rFonts w:eastAsia="仿宋_gb2312"/>
                <w:sz w:val="24"/>
              </w:rPr>
              <w:t>指标体系</w:t>
            </w:r>
            <w:r>
              <w:rPr>
                <w:rFonts w:hint="eastAsia" w:eastAsia="仿宋_gb2312"/>
                <w:sz w:val="24"/>
              </w:rPr>
              <w:t>，描述</w:t>
            </w:r>
            <w:r>
              <w:rPr>
                <w:rFonts w:eastAsia="仿宋_gb2312"/>
                <w:sz w:val="24"/>
              </w:rPr>
              <w:t>课程如何支撑毕业要求及培养目标，阐述课程建设目标</w:t>
            </w:r>
            <w:r>
              <w:rPr>
                <w:rFonts w:hint="eastAsia" w:eastAsia="仿宋_gb2312"/>
                <w:sz w:val="24"/>
              </w:rPr>
              <w:t>及课程如何适应经济社会发展、产业升级和技术进步的需要</w:t>
            </w:r>
            <w:r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hint="eastAsia" w:eastAsia="仿宋_gb2312"/>
                <w:sz w:val="24"/>
              </w:rPr>
              <w:t>素养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3" w:name="_Hlk99714680"/>
            <w:r>
              <w:rPr>
                <w:rFonts w:hint="eastAsia" w:eastAsia="仿宋_gb2312"/>
                <w:b/>
                <w:bCs/>
                <w:sz w:val="24"/>
              </w:rPr>
              <w:t>3-2课程内容建设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</w:rPr>
              <w:t>从</w:t>
            </w:r>
            <w:r>
              <w:rPr>
                <w:rFonts w:hint="eastAsia" w:eastAsia="仿宋_gb2312"/>
                <w:sz w:val="24"/>
              </w:rPr>
              <w:t>专业教育、</w:t>
            </w:r>
            <w:r>
              <w:rPr>
                <w:rFonts w:hint="eastAsia" w:eastAsia="仿宋_gb2312"/>
                <w:sz w:val="24"/>
                <w:szCs w:val="22"/>
              </w:rPr>
              <w:t>课程</w:t>
            </w:r>
            <w:r>
              <w:rPr>
                <w:rFonts w:hint="eastAsia" w:eastAsia="仿宋_gb2312"/>
                <w:sz w:val="24"/>
              </w:rPr>
              <w:t>思政、学术和实践创新能力等角度阐述课程建设内容，重点阐述如何通过科教/产教深度融</w:t>
            </w:r>
            <w:r>
              <w:rPr>
                <w:rFonts w:hint="eastAsia" w:eastAsia="仿宋_gb2312"/>
                <w:sz w:val="24"/>
                <w:szCs w:val="22"/>
              </w:rPr>
              <w:t>合动态更新课程内容，保持课程内容的先进性。描述体现行业（企业、科研院所）全程参与课程建设的联合授课初步方案。在行业（企业、科研院所）的实践课时的占比及实践教学的开展方式等。800字以内）</w:t>
            </w:r>
          </w:p>
          <w:p>
            <w:pPr>
              <w:spacing w:after="156"/>
              <w:rPr>
                <w:rFonts w:eastAsia="仿宋_gb2312"/>
                <w:color w:val="FF0000"/>
                <w:sz w:val="24"/>
                <w:szCs w:val="22"/>
              </w:rPr>
            </w:pPr>
          </w:p>
          <w:p>
            <w:pPr>
              <w:spacing w:after="156"/>
              <w:rPr>
                <w:rFonts w:eastAsia="仿宋_gb2312"/>
                <w:color w:val="FF0000"/>
                <w:sz w:val="24"/>
                <w:szCs w:val="22"/>
              </w:rPr>
            </w:pPr>
          </w:p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3-3课程资源建设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</w:rPr>
              <w:t>课程资源融合基础理论研究和行业（企业、科研院所）实践应用，具体包括课程大纲、教材、典型案例库、虚拟仿真实验教学项目等。300字以内）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l2br w:val="nil"/>
              <w:tr2bl w:val="nil"/>
            </w:tcBorders>
            <w:vAlign w:val="center"/>
          </w:tcPr>
          <w:p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3-4课程教学改革</w:t>
            </w: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hint="eastAsia" w:eastAsia="仿宋_gb2312"/>
                <w:sz w:val="24"/>
                <w:szCs w:val="22"/>
              </w:rPr>
              <w:t>阐述课程教学实施安排，基于</w:t>
            </w:r>
            <w:r>
              <w:rPr>
                <w:rFonts w:hint="eastAsia" w:eastAsia="仿宋_gb2312"/>
                <w:sz w:val="24"/>
              </w:rPr>
              <w:t>科教/</w:t>
            </w:r>
            <w:r>
              <w:rPr>
                <w:rFonts w:hint="eastAsia" w:eastAsia="仿宋_gb2312"/>
                <w:sz w:val="24"/>
                <w:szCs w:val="22"/>
              </w:rPr>
              <w:t>产教融合如何开展课程教学改革，培养学生高阶思维，提升实践动手能力，提升课程学习效果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vAlign w:val="center"/>
          </w:tcPr>
          <w:p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4" w:name="_Hlk99714116"/>
            <w:r>
              <w:rPr>
                <w:rFonts w:hint="eastAsia" w:eastAsia="仿宋_gb2312"/>
                <w:sz w:val="24"/>
              </w:rPr>
              <w:t>3-5</w:t>
            </w:r>
            <w:r>
              <w:rPr>
                <w:rFonts w:hint="eastAsia" w:eastAsia="仿宋_gb2312"/>
                <w:b/>
                <w:bCs/>
                <w:sz w:val="24"/>
              </w:rPr>
              <w:t>课程考核评价改革情况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阐述如何</w:t>
            </w:r>
            <w:r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>
              <w:rPr>
                <w:rFonts w:hint="eastAsia" w:eastAsia="仿宋_gb2312"/>
                <w:sz w:val="24"/>
                <w:szCs w:val="22"/>
              </w:rPr>
              <w:t>形成性评价改革举措，需重点阐述课程考核方案</w:t>
            </w:r>
            <w:r>
              <w:rPr>
                <w:rFonts w:eastAsia="仿宋_gb2312"/>
                <w:sz w:val="24"/>
                <w:szCs w:val="22"/>
              </w:rPr>
              <w:t>。</w:t>
            </w:r>
            <w:r>
              <w:rPr>
                <w:rFonts w:hint="eastAsia" w:eastAsia="仿宋_gb2312"/>
                <w:sz w:val="24"/>
                <w:szCs w:val="22"/>
              </w:rPr>
              <w:t>3</w:t>
            </w:r>
            <w:r>
              <w:rPr>
                <w:rFonts w:eastAsia="仿宋_gb2312"/>
                <w:sz w:val="24"/>
                <w:szCs w:val="22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  <w:bookmarkEnd w:id="4"/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</w:t>
      </w:r>
      <w:r>
        <w:rPr>
          <w:rFonts w:eastAsia="黑体"/>
          <w:sz w:val="28"/>
          <w:szCs w:val="28"/>
        </w:rPr>
        <w:t>课程特色与创新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（概述本课程的特色及教学改革创新点</w:t>
            </w:r>
            <w:r>
              <w:rPr>
                <w:rFonts w:hint="eastAsia" w:eastAsia="仿宋_gb2312"/>
                <w:sz w:val="24"/>
              </w:rPr>
              <w:t>。2</w:t>
            </w:r>
            <w:r>
              <w:rPr>
                <w:rFonts w:eastAsia="仿宋_gb2312"/>
                <w:sz w:val="24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</w:t>
      </w:r>
      <w:r>
        <w:rPr>
          <w:rFonts w:eastAsia="黑体"/>
          <w:sz w:val="28"/>
          <w:szCs w:val="28"/>
        </w:rPr>
        <w:t>课程</w:t>
      </w:r>
      <w:r>
        <w:rPr>
          <w:rFonts w:hint="eastAsia" w:eastAsia="黑体"/>
          <w:sz w:val="28"/>
          <w:szCs w:val="28"/>
        </w:rPr>
        <w:t>建设计划</w:t>
      </w:r>
    </w:p>
    <w:tbl>
      <w:tblPr>
        <w:tblStyle w:val="10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课程建设实施进度安排。3</w:t>
            </w:r>
            <w:r>
              <w:rPr>
                <w:rFonts w:eastAsia="仿宋_gb2312"/>
                <w:sz w:val="24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</w:t>
      </w:r>
      <w:r>
        <w:rPr>
          <w:rFonts w:eastAsia="黑体"/>
          <w:sz w:val="28"/>
          <w:szCs w:val="28"/>
        </w:rPr>
        <w:t>课程</w:t>
      </w:r>
      <w:r>
        <w:rPr>
          <w:rFonts w:hint="eastAsia" w:eastAsia="黑体"/>
          <w:sz w:val="28"/>
          <w:szCs w:val="28"/>
        </w:rPr>
        <w:t>预期效果和考核指标</w:t>
      </w:r>
    </w:p>
    <w:tbl>
      <w:tblPr>
        <w:tblStyle w:val="10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阐述课程实施预期成效和可考核的完成指标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00字</w:t>
            </w:r>
            <w:r>
              <w:rPr>
                <w:rFonts w:hint="eastAsia" w:eastAsia="仿宋_gb2312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/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、附件材料清单</w:t>
      </w:r>
    </w:p>
    <w:tbl>
      <w:tblPr>
        <w:tblStyle w:val="9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8916" w:type="dxa"/>
            <w:vAlign w:val="center"/>
          </w:tcPr>
          <w:p>
            <w:pPr>
              <w:pStyle w:val="14"/>
              <w:spacing w:line="480" w:lineRule="exact"/>
              <w:ind w:firstLine="489" w:firstLineChars="174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4"/>
              </w:rPr>
              <w:t>1.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</w:rPr>
              <w:t>教学大纲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</w:rPr>
              <w:t>改革方案</w:t>
            </w:r>
          </w:p>
          <w:p>
            <w:pPr>
              <w:pStyle w:val="14"/>
              <w:spacing w:line="480" w:lineRule="exact"/>
              <w:ind w:firstLine="487" w:firstLineChars="174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教学大纲应包含高校和</w:t>
            </w:r>
            <w:r>
              <w:rPr>
                <w:rFonts w:hint="eastAsia" w:ascii="Times New Roman" w:hAnsi="Times New Roman" w:eastAsia="仿宋_gb2312"/>
                <w:kern w:val="0"/>
                <w:sz w:val="28"/>
              </w:rPr>
              <w:t>行业（企业、科研院所）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内容，充分结合行业标准、技术前沿，体现教学实施、课程考核评价等内容。</w:t>
            </w:r>
          </w:p>
          <w:p>
            <w:pPr>
              <w:pStyle w:val="14"/>
              <w:spacing w:line="480" w:lineRule="exact"/>
              <w:ind w:firstLine="489" w:firstLineChars="174"/>
              <w:rPr>
                <w:rFonts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/>
                <w:kern w:val="0"/>
                <w:sz w:val="28"/>
              </w:rPr>
              <w:t>课程核心奖项的佐证</w:t>
            </w:r>
            <w:r>
              <w:rPr>
                <w:rFonts w:eastAsia="仿宋_gb2312"/>
                <w:kern w:val="0"/>
                <w:sz w:val="28"/>
              </w:rPr>
              <w:t>材料</w:t>
            </w:r>
            <w:r>
              <w:rPr>
                <w:rFonts w:hint="eastAsia" w:eastAsia="仿宋_gb2312"/>
                <w:kern w:val="0"/>
                <w:sz w:val="28"/>
              </w:rPr>
              <w:t>。</w:t>
            </w:r>
          </w:p>
          <w:p>
            <w:pPr>
              <w:spacing w:line="480" w:lineRule="exact"/>
              <w:ind w:firstLine="458" w:firstLineChars="200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w w:val="95"/>
                <w:kern w:val="0"/>
                <w:sz w:val="24"/>
              </w:rPr>
              <w:t>以上附件提交电子版即可。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</w:t>
      </w:r>
      <w:r>
        <w:rPr>
          <w:rFonts w:eastAsia="黑体"/>
          <w:sz w:val="28"/>
          <w:szCs w:val="28"/>
        </w:rPr>
        <w:t>、审核意见</w:t>
      </w:r>
    </w:p>
    <w:tbl>
      <w:tblPr>
        <w:tblStyle w:val="9"/>
        <w:tblW w:w="8899" w:type="dxa"/>
        <w:tblInd w:w="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7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  <w:szCs w:val="22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szCs w:val="22"/>
              </w:rPr>
              <w:t>学位点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szCs w:val="22"/>
              </w:rPr>
              <w:t>意见</w:t>
            </w:r>
          </w:p>
        </w:tc>
        <w:tc>
          <w:tcPr>
            <w:tcW w:w="7769" w:type="dxa"/>
            <w:tcBorders>
              <w:tl2br w:val="nil"/>
              <w:tr2bl w:val="nil"/>
            </w:tcBorders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主管领导（签字）：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  <w:szCs w:val="22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szCs w:val="22"/>
              </w:rPr>
              <w:t>研究生院意见</w:t>
            </w:r>
          </w:p>
        </w:tc>
        <w:tc>
          <w:tcPr>
            <w:tcW w:w="7769" w:type="dxa"/>
            <w:tcBorders>
              <w:tl2br w:val="nil"/>
              <w:tr2bl w:val="nil"/>
            </w:tcBorders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</w:rPr>
              <w:t>学校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</w:rPr>
              <w:t>意见</w:t>
            </w:r>
          </w:p>
        </w:tc>
        <w:tc>
          <w:tcPr>
            <w:tcW w:w="7769" w:type="dxa"/>
            <w:tcBorders>
              <w:tl2br w:val="nil"/>
              <w:tr2bl w:val="nil"/>
            </w:tcBorders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主管校长（签字）：                               年   月   日</w:t>
            </w:r>
          </w:p>
        </w:tc>
      </w:tr>
    </w:tbl>
    <w:p>
      <w:pPr>
        <w:pStyle w:val="14"/>
        <w:adjustRightInd w:val="0"/>
        <w:snapToGrid w:val="0"/>
        <w:spacing w:after="156" w:line="340" w:lineRule="atLeast"/>
        <w:ind w:firstLine="0" w:firstLineChars="0"/>
        <w:rPr>
          <w:rFonts w:ascii="Times New Roman" w:hAnsi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040684"/>
    </w:sdtPr>
    <w:sdtEndPr>
      <w:rPr>
        <w:sz w:val="28"/>
      </w:rPr>
    </w:sdtEndPr>
    <w:sdtContent>
      <w:p>
        <w:pPr>
          <w:pStyle w:val="6"/>
          <w:jc w:val="right"/>
          <w:rPr>
            <w:sz w:val="28"/>
          </w:rPr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sz w:val="28"/>
      </w:rPr>
      <w:t xml:space="preserve">— </w:t>
    </w:r>
    <w:sdt>
      <w:sdtPr>
        <w:rPr>
          <w:sz w:val="28"/>
        </w:rPr>
        <w:id w:val="-1000887757"/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6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sdtContent>
    </w:sdt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5600172"/>
    </w:sdtPr>
    <w:sdtContent>
      <w:p>
        <w:pPr>
          <w:pStyle w:val="6"/>
          <w:jc w:val="right"/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TRiZTRhZmNjZDhkZmJmOGFjYzY0YjBkNGNlMTAifQ=="/>
  </w:docVars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0F4794"/>
    <w:rsid w:val="00104C5B"/>
    <w:rsid w:val="001061A6"/>
    <w:rsid w:val="001101A4"/>
    <w:rsid w:val="001109F3"/>
    <w:rsid w:val="001141B3"/>
    <w:rsid w:val="001330DF"/>
    <w:rsid w:val="0015430D"/>
    <w:rsid w:val="00163BE5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0521A"/>
    <w:rsid w:val="00211CB5"/>
    <w:rsid w:val="002268B5"/>
    <w:rsid w:val="00241F69"/>
    <w:rsid w:val="00250623"/>
    <w:rsid w:val="002516EE"/>
    <w:rsid w:val="0026303A"/>
    <w:rsid w:val="00267A3C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93C3E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57222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C3524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04C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095E41DF"/>
    <w:rsid w:val="0CF446C9"/>
    <w:rsid w:val="0E357474"/>
    <w:rsid w:val="14407620"/>
    <w:rsid w:val="17C237B5"/>
    <w:rsid w:val="18894919"/>
    <w:rsid w:val="189034D5"/>
    <w:rsid w:val="1DA8115B"/>
    <w:rsid w:val="208C0456"/>
    <w:rsid w:val="23B26890"/>
    <w:rsid w:val="29817F52"/>
    <w:rsid w:val="2A831B9F"/>
    <w:rsid w:val="2ACC4C06"/>
    <w:rsid w:val="2CD96E34"/>
    <w:rsid w:val="34EF5DE0"/>
    <w:rsid w:val="40FC07A4"/>
    <w:rsid w:val="456C6BC7"/>
    <w:rsid w:val="46E12E64"/>
    <w:rsid w:val="48817195"/>
    <w:rsid w:val="490B1136"/>
    <w:rsid w:val="4DE274AC"/>
    <w:rsid w:val="50663967"/>
    <w:rsid w:val="511D142B"/>
    <w:rsid w:val="53DD2AFE"/>
    <w:rsid w:val="57064132"/>
    <w:rsid w:val="57B74CD3"/>
    <w:rsid w:val="66582029"/>
    <w:rsid w:val="682D2330"/>
    <w:rsid w:val="6F8F0E00"/>
    <w:rsid w:val="7D4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2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9"/>
    <w:rPr>
      <w:rFonts w:eastAsia="黑体"/>
      <w:b/>
      <w:bCs/>
      <w:kern w:val="44"/>
      <w:sz w:val="28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文本缩进 字符1"/>
    <w:link w:val="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6DB7-91C0-46E8-8B6C-4348F5C32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252</Words>
  <Characters>1443</Characters>
  <Lines>12</Lines>
  <Paragraphs>3</Paragraphs>
  <TotalTime>13</TotalTime>
  <ScaleCrop>false</ScaleCrop>
  <LinksUpToDate>false</LinksUpToDate>
  <CharactersWithSpaces>1692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2024-01-01T03:05:00Z</dcterms:created>
  <dc:creator>user</dc:creator>
  <cp:lastModifiedBy>jely</cp:lastModifiedBy>
  <cp:lastPrinted>2022-04-06T06:58:00Z</cp:lastPrinted>
  <dcterms:modified xsi:type="dcterms:W3CDTF">2024-01-12T05:40:57Z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6F546F556631410AA7B17D2D12B981ED_13</vt:lpwstr>
  </property>
</Properties>
</file>